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24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Tanklöschfahrzeuges (TLF) für die Feuerwehr der Stadt Gelsenkirch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